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b w:val="0"/>
          <w:i w:val="0"/>
          <w:caps w:val="0"/>
          <w:spacing w:val="0"/>
          <w:w w:val="100"/>
          <w:sz w:val="20"/>
        </w:rPr>
      </w:pPr>
    </w:p>
    <w:p>
      <w:pPr>
        <w:snapToGrid/>
        <w:spacing w:before="0" w:beforeAutospacing="0" w:after="0" w:afterAutospacing="0" w:line="240" w:lineRule="auto"/>
        <w:jc w:val="center"/>
        <w:textAlignment w:val="baseline"/>
        <w:rPr>
          <w:rFonts w:hint="eastAsia"/>
          <w:b w:val="0"/>
          <w:i w:val="0"/>
          <w:caps w:val="0"/>
          <w:spacing w:val="0"/>
          <w:w w:val="100"/>
          <w:sz w:val="32"/>
          <w:szCs w:val="32"/>
        </w:rPr>
      </w:pPr>
      <w:r>
        <w:rPr>
          <w:rFonts w:hint="eastAsia"/>
          <w:b w:val="0"/>
          <w:i w:val="0"/>
          <w:caps w:val="0"/>
          <w:spacing w:val="0"/>
          <w:w w:val="100"/>
          <w:sz w:val="32"/>
          <w:szCs w:val="32"/>
        </w:rPr>
        <w:t>管理学院2021-2022学年中等职业学校毕业生升入我院就读的家庭经济困难学生学费补助名单公示</w:t>
      </w:r>
    </w:p>
    <w:p>
      <w:pPr>
        <w:snapToGrid/>
        <w:spacing w:before="0" w:beforeAutospacing="0" w:after="0" w:afterAutospacing="0" w:line="240" w:lineRule="auto"/>
        <w:jc w:val="center"/>
        <w:textAlignment w:val="baseline"/>
        <w:rPr>
          <w:rFonts w:hint="eastAsia"/>
          <w:b w:val="0"/>
          <w:i w:val="0"/>
          <w:caps w:val="0"/>
          <w:spacing w:val="0"/>
          <w:w w:val="100"/>
          <w:sz w:val="32"/>
          <w:szCs w:val="32"/>
        </w:rPr>
      </w:pPr>
    </w:p>
    <w:p>
      <w:pPr>
        <w:snapToGrid/>
        <w:spacing w:before="0" w:beforeAutospacing="0" w:after="0" w:afterAutospacing="0" w:line="240" w:lineRule="auto"/>
        <w:ind w:firstLine="580" w:firstLineChars="200"/>
        <w:jc w:val="both"/>
        <w:textAlignment w:val="baseline"/>
        <w:rPr>
          <w:b w:val="0"/>
          <w:i w:val="0"/>
          <w:caps w:val="0"/>
          <w:spacing w:val="0"/>
          <w:w w:val="100"/>
          <w:sz w:val="20"/>
        </w:rPr>
      </w:pPr>
      <w:r>
        <w:rPr>
          <w:rFonts w:hint="eastAsia"/>
          <w:b w:val="0"/>
          <w:i w:val="0"/>
          <w:caps w:val="0"/>
          <w:spacing w:val="0"/>
          <w:w w:val="100"/>
          <w:sz w:val="29"/>
          <w:szCs w:val="29"/>
          <w:lang w:eastAsia="zh-CN"/>
        </w:rPr>
        <w:t>为做好</w:t>
      </w:r>
      <w:r>
        <w:rPr>
          <w:rFonts w:hint="eastAsia"/>
          <w:b w:val="0"/>
          <w:i w:val="0"/>
          <w:caps w:val="0"/>
          <w:spacing w:val="0"/>
          <w:w w:val="100"/>
          <w:sz w:val="32"/>
          <w:szCs w:val="32"/>
        </w:rPr>
        <w:t>中等职业学校毕业生升入我院就读的家庭经济困难学生学费补助名</w:t>
      </w:r>
      <w:r>
        <w:rPr>
          <w:rFonts w:hint="eastAsia"/>
          <w:b w:val="0"/>
          <w:i w:val="0"/>
          <w:caps w:val="0"/>
          <w:spacing w:val="0"/>
          <w:w w:val="100"/>
          <w:sz w:val="32"/>
          <w:szCs w:val="32"/>
          <w:lang w:eastAsia="zh-CN"/>
        </w:rPr>
        <w:t>的评审工作，管理学院</w:t>
      </w:r>
      <w:r>
        <w:rPr>
          <w:rFonts w:hint="eastAsia"/>
          <w:b w:val="0"/>
          <w:i w:val="0"/>
          <w:caps w:val="0"/>
          <w:spacing w:val="0"/>
          <w:w w:val="100"/>
          <w:sz w:val="29"/>
          <w:szCs w:val="29"/>
        </w:rPr>
        <w:t>根据院学工发〔2021〕52号</w:t>
      </w:r>
      <w:r>
        <w:rPr>
          <w:rFonts w:hint="eastAsia" w:ascii="宋体" w:hAnsi="宋体" w:cs="宋体"/>
          <w:b w:val="0"/>
          <w:bCs/>
          <w:i w:val="0"/>
          <w:caps w:val="0"/>
          <w:spacing w:val="0"/>
          <w:w w:val="100"/>
          <w:sz w:val="28"/>
          <w:szCs w:val="28"/>
        </w:rPr>
        <w:t>《关于做好2021-2022学年学年中等职业学校毕业生升入我院就读的家庭经济困难学生学费补助评审和材料报送的通知》</w:t>
      </w:r>
      <w:r>
        <w:rPr>
          <w:rFonts w:hint="eastAsia" w:ascii="宋体" w:hAnsi="宋体" w:cs="宋体"/>
          <w:b w:val="0"/>
          <w:bCs/>
          <w:i w:val="0"/>
          <w:caps w:val="0"/>
          <w:spacing w:val="0"/>
          <w:w w:val="100"/>
          <w:sz w:val="28"/>
          <w:szCs w:val="28"/>
          <w:lang w:eastAsia="zh-CN"/>
        </w:rPr>
        <w:t>的</w:t>
      </w:r>
      <w:r>
        <w:rPr>
          <w:rFonts w:hint="eastAsia" w:ascii="宋体" w:hAnsi="宋体" w:cs="宋体"/>
          <w:b w:val="0"/>
          <w:bCs/>
          <w:i w:val="0"/>
          <w:caps w:val="0"/>
          <w:spacing w:val="0"/>
          <w:w w:val="100"/>
          <w:sz w:val="28"/>
          <w:szCs w:val="28"/>
        </w:rPr>
        <w:t>要求</w:t>
      </w:r>
      <w:r>
        <w:rPr>
          <w:rFonts w:hint="eastAsia"/>
          <w:b w:val="0"/>
          <w:i w:val="0"/>
          <w:caps w:val="0"/>
          <w:spacing w:val="0"/>
          <w:w w:val="100"/>
          <w:sz w:val="29"/>
          <w:szCs w:val="29"/>
        </w:rPr>
        <w:t>开展了评审工作。</w:t>
      </w:r>
    </w:p>
    <w:p>
      <w:pPr>
        <w:pStyle w:val="3"/>
        <w:snapToGrid/>
        <w:spacing w:before="0" w:beforeAutospacing="0" w:after="0" w:afterAutospacing="0" w:line="360" w:lineRule="atLeast"/>
        <w:ind w:firstLine="555"/>
        <w:jc w:val="left"/>
        <w:textAlignment w:val="baseline"/>
        <w:rPr>
          <w:rFonts w:ascii="宋体" w:hAnsi="宋体" w:eastAsia="宋体" w:cs="宋体"/>
          <w:b w:val="0"/>
          <w:i w:val="0"/>
          <w:caps w:val="0"/>
          <w:spacing w:val="0"/>
          <w:w w:val="100"/>
          <w:sz w:val="24"/>
        </w:rPr>
      </w:pPr>
      <w:r>
        <w:rPr>
          <w:rFonts w:hint="eastAsia"/>
          <w:b w:val="0"/>
          <w:i w:val="0"/>
          <w:caps w:val="0"/>
          <w:spacing w:val="0"/>
          <w:w w:val="100"/>
          <w:sz w:val="29"/>
          <w:szCs w:val="29"/>
        </w:rPr>
        <w:t>本次中职升高职学费补助的评审本着公开、公平、公正的原则进行，按照学生本人申请</w:t>
      </w:r>
      <w:r>
        <w:rPr>
          <w:rFonts w:hint="default" w:ascii="Arial" w:hAnsi="Arial" w:cs="Arial"/>
          <w:b w:val="0"/>
          <w:i w:val="0"/>
          <w:caps w:val="0"/>
          <w:spacing w:val="0"/>
          <w:w w:val="100"/>
          <w:sz w:val="29"/>
          <w:szCs w:val="29"/>
        </w:rPr>
        <w:t>→</w:t>
      </w:r>
      <w:r>
        <w:rPr>
          <w:rFonts w:hint="eastAsia"/>
          <w:b w:val="0"/>
          <w:i w:val="0"/>
          <w:caps w:val="0"/>
          <w:spacing w:val="0"/>
          <w:w w:val="100"/>
          <w:sz w:val="29"/>
          <w:szCs w:val="29"/>
        </w:rPr>
        <w:t>班级评定</w:t>
      </w:r>
      <w:r>
        <w:rPr>
          <w:rFonts w:hint="default" w:ascii="Arial" w:hAnsi="Arial" w:cs="Arial"/>
          <w:b w:val="0"/>
          <w:i w:val="0"/>
          <w:caps w:val="0"/>
          <w:spacing w:val="0"/>
          <w:w w:val="100"/>
          <w:sz w:val="29"/>
          <w:szCs w:val="29"/>
        </w:rPr>
        <w:t>→</w:t>
      </w:r>
      <w:r>
        <w:rPr>
          <w:rFonts w:hint="eastAsia"/>
          <w:b w:val="0"/>
          <w:i w:val="0"/>
          <w:caps w:val="0"/>
          <w:spacing w:val="0"/>
          <w:w w:val="100"/>
          <w:sz w:val="29"/>
          <w:szCs w:val="29"/>
        </w:rPr>
        <w:t>二级学院审核</w:t>
      </w:r>
      <w:r>
        <w:rPr>
          <w:rFonts w:hint="default" w:ascii="Arial" w:hAnsi="Arial" w:cs="Arial"/>
          <w:b w:val="0"/>
          <w:i w:val="0"/>
          <w:caps w:val="0"/>
          <w:spacing w:val="0"/>
          <w:w w:val="100"/>
          <w:sz w:val="29"/>
          <w:szCs w:val="29"/>
        </w:rPr>
        <w:t>→</w:t>
      </w:r>
      <w:r>
        <w:rPr>
          <w:rFonts w:hint="eastAsia"/>
          <w:b w:val="0"/>
          <w:i w:val="0"/>
          <w:caps w:val="0"/>
          <w:spacing w:val="0"/>
          <w:w w:val="100"/>
          <w:sz w:val="29"/>
          <w:szCs w:val="29"/>
        </w:rPr>
        <w:t>党政联席会议四级</w:t>
      </w:r>
      <w:r>
        <w:rPr>
          <w:rFonts w:hint="eastAsia"/>
          <w:b w:val="0"/>
          <w:i w:val="0"/>
          <w:caps w:val="0"/>
          <w:spacing w:val="0"/>
          <w:w w:val="100"/>
          <w:sz w:val="29"/>
          <w:szCs w:val="29"/>
          <w:lang w:eastAsia="zh-CN"/>
        </w:rPr>
        <w:t>评审程序，</w:t>
      </w:r>
      <w:r>
        <w:rPr>
          <w:rFonts w:hint="eastAsia"/>
          <w:b w:val="0"/>
          <w:i w:val="0"/>
          <w:caps w:val="0"/>
          <w:spacing w:val="0"/>
          <w:w w:val="100"/>
          <w:sz w:val="29"/>
          <w:szCs w:val="29"/>
        </w:rPr>
        <w:t>对81名申请中职升高职学费补助同学的材料进行认真</w:t>
      </w:r>
      <w:r>
        <w:rPr>
          <w:rFonts w:hint="eastAsia"/>
          <w:b w:val="0"/>
          <w:i w:val="0"/>
          <w:caps w:val="0"/>
          <w:spacing w:val="0"/>
          <w:w w:val="100"/>
          <w:sz w:val="29"/>
          <w:szCs w:val="29"/>
          <w:lang w:eastAsia="zh-CN"/>
        </w:rPr>
        <w:t>审核</w:t>
      </w:r>
      <w:r>
        <w:rPr>
          <w:rFonts w:hint="eastAsia"/>
          <w:b w:val="0"/>
          <w:i w:val="0"/>
          <w:caps w:val="0"/>
          <w:spacing w:val="0"/>
          <w:w w:val="100"/>
          <w:sz w:val="29"/>
          <w:szCs w:val="29"/>
        </w:rPr>
        <w:t>，评选出</w:t>
      </w:r>
      <w:r>
        <w:rPr>
          <w:rFonts w:hint="eastAsia"/>
          <w:b w:val="0"/>
          <w:i w:val="0"/>
          <w:caps w:val="0"/>
          <w:spacing w:val="0"/>
          <w:w w:val="100"/>
          <w:sz w:val="29"/>
          <w:szCs w:val="29"/>
          <w:lang w:eastAsia="zh-CN"/>
        </w:rPr>
        <w:t>了</w:t>
      </w:r>
      <w:r>
        <w:rPr>
          <w:rFonts w:hint="eastAsia"/>
          <w:b w:val="0"/>
          <w:i w:val="0"/>
          <w:caps w:val="0"/>
          <w:spacing w:val="0"/>
          <w:w w:val="100"/>
          <w:sz w:val="29"/>
          <w:szCs w:val="29"/>
        </w:rPr>
        <w:t>工商1901班黄丹丹等81名同学获得中职升高职学费补助。</w:t>
      </w:r>
    </w:p>
    <w:p>
      <w:pPr>
        <w:pStyle w:val="3"/>
        <w:snapToGrid/>
        <w:spacing w:before="0" w:beforeAutospacing="0" w:after="0" w:afterAutospacing="0" w:line="360" w:lineRule="atLeast"/>
        <w:ind w:firstLine="555"/>
        <w:jc w:val="left"/>
        <w:textAlignment w:val="baseline"/>
        <w:rPr>
          <w:rFonts w:ascii="宋体" w:hAnsi="宋体" w:eastAsia="宋体" w:cs="宋体"/>
          <w:b w:val="0"/>
          <w:i w:val="0"/>
          <w:caps w:val="0"/>
          <w:spacing w:val="0"/>
          <w:w w:val="100"/>
          <w:sz w:val="24"/>
        </w:rPr>
      </w:pPr>
      <w:r>
        <w:rPr>
          <w:rFonts w:hint="eastAsia"/>
          <w:b w:val="0"/>
          <w:i w:val="0"/>
          <w:caps w:val="0"/>
          <w:spacing w:val="0"/>
          <w:w w:val="100"/>
          <w:sz w:val="29"/>
          <w:szCs w:val="29"/>
        </w:rPr>
        <w:t>现将评审结果进行公示，公示时间为2021年12月6日，公示为1个工作日。公示期内，如对评定结果有异议，请以书面形式并署真实姓名和联系方式向管理学院学工科反映。联系人：刘老师，联系电话：17758694205，地址：武鸣校区A2-204办公室。</w:t>
      </w:r>
    </w:p>
    <w:p>
      <w:pPr>
        <w:pStyle w:val="3"/>
        <w:snapToGrid/>
        <w:spacing w:before="0" w:beforeAutospacing="0" w:after="0" w:afterAutospacing="0" w:line="360" w:lineRule="atLeast"/>
        <w:ind w:left="6064" w:leftChars="264" w:hangingChars="1900"/>
        <w:jc w:val="left"/>
        <w:textAlignment w:val="baseline"/>
        <w:rPr>
          <w:rFonts w:hint="eastAsia"/>
          <w:b w:val="0"/>
          <w:i w:val="0"/>
          <w:caps w:val="0"/>
          <w:spacing w:val="0"/>
          <w:w w:val="100"/>
          <w:sz w:val="29"/>
          <w:szCs w:val="29"/>
        </w:rPr>
      </w:pPr>
    </w:p>
    <w:p>
      <w:pPr>
        <w:pStyle w:val="3"/>
        <w:snapToGrid/>
        <w:spacing w:before="0" w:beforeAutospacing="0" w:after="0" w:afterAutospacing="0" w:line="360" w:lineRule="atLeast"/>
        <w:ind w:left="6064" w:leftChars="264" w:hangingChars="1900"/>
        <w:jc w:val="left"/>
        <w:textAlignment w:val="baseline"/>
        <w:rPr>
          <w:rFonts w:hint="eastAsia"/>
          <w:b w:val="0"/>
          <w:i w:val="0"/>
          <w:caps w:val="0"/>
          <w:spacing w:val="0"/>
          <w:w w:val="100"/>
          <w:sz w:val="29"/>
          <w:szCs w:val="29"/>
        </w:rPr>
      </w:pPr>
    </w:p>
    <w:p>
      <w:pPr>
        <w:pStyle w:val="3"/>
        <w:snapToGrid/>
        <w:spacing w:before="0" w:beforeAutospacing="0" w:after="0" w:afterAutospacing="0" w:line="360" w:lineRule="atLeast"/>
        <w:ind w:left="6061" w:leftChars="2748" w:hanging="290" w:hangingChars="100"/>
        <w:jc w:val="left"/>
        <w:textAlignment w:val="baseline"/>
        <w:rPr>
          <w:rFonts w:ascii="宋体" w:hAnsi="宋体" w:eastAsia="宋体" w:cs="宋体"/>
          <w:b w:val="0"/>
          <w:i w:val="0"/>
          <w:caps w:val="0"/>
          <w:spacing w:val="0"/>
          <w:w w:val="100"/>
          <w:sz w:val="24"/>
        </w:rPr>
      </w:pPr>
      <w:bookmarkStart w:id="0" w:name="_GoBack"/>
      <w:bookmarkEnd w:id="0"/>
      <w:r>
        <w:rPr>
          <w:rFonts w:hint="eastAsia"/>
          <w:b w:val="0"/>
          <w:i w:val="0"/>
          <w:caps w:val="0"/>
          <w:spacing w:val="0"/>
          <w:w w:val="100"/>
          <w:sz w:val="29"/>
          <w:szCs w:val="29"/>
        </w:rPr>
        <w:t>管理学院</w:t>
      </w:r>
    </w:p>
    <w:p>
      <w:pPr>
        <w:pStyle w:val="3"/>
        <w:snapToGrid/>
        <w:spacing w:before="0" w:beforeAutospacing="0" w:after="0" w:afterAutospacing="0" w:line="360" w:lineRule="atLeast"/>
        <w:ind w:firstLine="5109" w:firstLineChars="1762"/>
        <w:jc w:val="left"/>
        <w:textAlignment w:val="baseline"/>
        <w:rPr>
          <w:rFonts w:ascii="宋体" w:hAnsi="宋体" w:eastAsia="宋体" w:cs="宋体"/>
          <w:b w:val="0"/>
          <w:i w:val="0"/>
          <w:caps w:val="0"/>
          <w:spacing w:val="0"/>
          <w:w w:val="100"/>
          <w:sz w:val="24"/>
        </w:rPr>
      </w:pPr>
      <w:r>
        <w:rPr>
          <w:rFonts w:hint="eastAsia"/>
          <w:b w:val="0"/>
          <w:i w:val="0"/>
          <w:caps w:val="0"/>
          <w:spacing w:val="0"/>
          <w:w w:val="100"/>
          <w:sz w:val="29"/>
          <w:szCs w:val="29"/>
        </w:rPr>
        <w:t>2021年12月6日</w:t>
      </w:r>
    </w:p>
    <w:p>
      <w:pPr>
        <w:snapToGrid/>
        <w:spacing w:before="0" w:beforeAutospacing="0" w:after="0" w:afterAutospacing="0" w:line="240" w:lineRule="auto"/>
        <w:jc w:val="both"/>
        <w:textAlignment w:val="baseline"/>
        <w:rPr>
          <w:b w:val="0"/>
          <w:i w:val="0"/>
          <w:caps w:val="0"/>
          <w:spacing w:val="0"/>
          <w:w w:val="100"/>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300"/>
    <w:rsid w:val="000E0300"/>
    <w:rsid w:val="007C26AA"/>
    <w:rsid w:val="00AE4024"/>
    <w:rsid w:val="1BD376DD"/>
    <w:rsid w:val="4233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6"/>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4 Char"/>
    <w:basedOn w:val="5"/>
    <w:link w:val="2"/>
    <w:qFormat/>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68</Words>
  <Characters>391</Characters>
  <Lines>3</Lines>
  <Paragraphs>1</Paragraphs>
  <TotalTime>3</TotalTime>
  <ScaleCrop>false</ScaleCrop>
  <LinksUpToDate>false</LinksUpToDate>
  <CharactersWithSpaces>458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2021-12-06T09:57:00Z</dcterms:created>
  <dc:creator>刘金宁</dc:creator>
  <cp:lastModifiedBy>刘金宁</cp:lastModifiedBy>
  <dcterms:modified xsi:type="dcterms:W3CDTF">2021-12-06T11:08:53Z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451ED829745C417DA0BAD72C04008AFA</vt:lpwstr>
  </property>
</Properties>
</file>